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65" w:type="dxa"/>
        <w:tblLayout w:type="fixed"/>
        <w:tblCellMar>
          <w:left w:w="15" w:type="dxa"/>
          <w:right w:w="15" w:type="dxa"/>
        </w:tblCellMar>
        <w:tblLook w:val="0000" w:firstRow="0" w:lastRow="0" w:firstColumn="0" w:lastColumn="0" w:noHBand="0" w:noVBand="0"/>
      </w:tblPr>
      <w:tblGrid>
        <w:gridCol w:w="9000"/>
      </w:tblGrid>
      <w:tr w:rsidR="00746E29" w14:paraId="2CEFBB58" w14:textId="77777777">
        <w:tc>
          <w:tcPr>
            <w:tcW w:w="9000" w:type="dxa"/>
            <w:tcBorders>
              <w:top w:val="nil"/>
              <w:left w:val="nil"/>
              <w:bottom w:val="nil"/>
              <w:right w:val="nil"/>
            </w:tcBorders>
            <w:vAlign w:val="center"/>
          </w:tcPr>
          <w:p w14:paraId="1F481F91" w14:textId="77777777" w:rsidR="00746E29" w:rsidRDefault="002546F6">
            <w:pPr>
              <w:widowControl w:val="0"/>
              <w:autoSpaceDE w:val="0"/>
              <w:autoSpaceDN w:val="0"/>
              <w:adjustRightInd w:val="0"/>
              <w:spacing w:after="0" w:line="240" w:lineRule="auto"/>
              <w:jc w:val="center"/>
              <w:rPr>
                <w:rFonts w:ascii="Segoe UI" w:hAnsi="Segoe UI" w:cs="Segoe UI"/>
                <w:b/>
                <w:bCs/>
                <w:color w:val="000000"/>
                <w:kern w:val="0"/>
                <w:sz w:val="27"/>
                <w:szCs w:val="27"/>
              </w:rPr>
            </w:pPr>
            <w:r>
              <w:rPr>
                <w:rFonts w:ascii="Segoe UI" w:hAnsi="Segoe UI" w:cs="Segoe UI"/>
                <w:b/>
                <w:bCs/>
                <w:color w:val="000000"/>
                <w:kern w:val="0"/>
                <w:sz w:val="27"/>
                <w:szCs w:val="27"/>
              </w:rPr>
              <w:t> </w:t>
            </w:r>
            <w:r>
              <w:rPr>
                <w:rFonts w:ascii="Segoe UI" w:hAnsi="Segoe UI" w:cs="Segoe UI"/>
                <w:b/>
                <w:bCs/>
                <w:color w:val="000000"/>
                <w:kern w:val="0"/>
                <w:sz w:val="27"/>
                <w:szCs w:val="27"/>
              </w:rPr>
              <w:br/>
              <w:t>Phonics screening check information and</w:t>
            </w:r>
            <w:r>
              <w:rPr>
                <w:rFonts w:ascii="Segoe UI" w:hAnsi="Segoe UI" w:cs="Segoe UI"/>
                <w:b/>
                <w:bCs/>
                <w:color w:val="000000"/>
                <w:kern w:val="0"/>
                <w:sz w:val="27"/>
                <w:szCs w:val="27"/>
              </w:rPr>
              <w:br/>
              <w:t>results</w:t>
            </w:r>
            <w:r>
              <w:rPr>
                <w:rFonts w:ascii="Segoe UI" w:hAnsi="Segoe UI" w:cs="Segoe UI"/>
                <w:b/>
                <w:bCs/>
                <w:color w:val="000000"/>
                <w:kern w:val="0"/>
                <w:sz w:val="27"/>
                <w:szCs w:val="27"/>
              </w:rPr>
              <w:br/>
              <w:t> </w:t>
            </w:r>
          </w:p>
        </w:tc>
      </w:tr>
      <w:tr w:rsidR="00746E29" w14:paraId="5DC964AA" w14:textId="77777777">
        <w:tc>
          <w:tcPr>
            <w:tcW w:w="9000" w:type="dxa"/>
            <w:tcBorders>
              <w:top w:val="nil"/>
              <w:left w:val="nil"/>
              <w:bottom w:val="nil"/>
              <w:right w:val="nil"/>
            </w:tcBorders>
            <w:vAlign w:val="center"/>
          </w:tcPr>
          <w:p w14:paraId="03F2E541" w14:textId="77777777" w:rsidR="00746E29" w:rsidRDefault="002546F6">
            <w:pPr>
              <w:widowControl w:val="0"/>
              <w:autoSpaceDE w:val="0"/>
              <w:autoSpaceDN w:val="0"/>
              <w:adjustRightInd w:val="0"/>
              <w:spacing w:before="100" w:after="100" w:line="240" w:lineRule="auto"/>
              <w:ind w:right="150"/>
              <w:rPr>
                <w:rFonts w:ascii="Segoe UI" w:hAnsi="Segoe UI" w:cs="Segoe UI"/>
                <w:b/>
                <w:bCs/>
                <w:color w:val="000000"/>
                <w:kern w:val="0"/>
                <w:sz w:val="21"/>
                <w:szCs w:val="21"/>
              </w:rPr>
            </w:pPr>
            <w:r>
              <w:rPr>
                <w:rFonts w:ascii="Segoe UI" w:hAnsi="Segoe UI" w:cs="Segoe UI"/>
                <w:b/>
                <w:bCs/>
                <w:color w:val="000000"/>
                <w:kern w:val="0"/>
                <w:sz w:val="21"/>
                <w:szCs w:val="21"/>
              </w:rPr>
              <w:t>What is the phonics screening check?</w:t>
            </w:r>
          </w:p>
          <w:p w14:paraId="1851B0A1" w14:textId="77777777" w:rsidR="00746E29" w:rsidRDefault="002546F6">
            <w:pPr>
              <w:widowControl w:val="0"/>
              <w:autoSpaceDE w:val="0"/>
              <w:autoSpaceDN w:val="0"/>
              <w:adjustRightInd w:val="0"/>
              <w:spacing w:after="0" w:line="240" w:lineRule="auto"/>
              <w:rPr>
                <w:rFonts w:ascii="Segoe UI" w:hAnsi="Segoe UI" w:cs="Segoe UI"/>
                <w:color w:val="000000"/>
                <w:kern w:val="0"/>
                <w:sz w:val="21"/>
                <w:szCs w:val="21"/>
              </w:rPr>
            </w:pPr>
            <w:r>
              <w:rPr>
                <w:rFonts w:ascii="Segoe UI" w:hAnsi="Segoe UI" w:cs="Segoe UI"/>
                <w:color w:val="000000"/>
                <w:kern w:val="0"/>
                <w:sz w:val="21"/>
                <w:szCs w:val="21"/>
              </w:rPr>
              <w:t>The phonics screening assessment is a quick check of your child's ability to decode words using only his or her phonic knowledge. It helps us to confirm whether your child has met the expected standard for a child at this stage.</w:t>
            </w:r>
            <w:r>
              <w:rPr>
                <w:rFonts w:ascii="Segoe UI" w:hAnsi="Segoe UI" w:cs="Segoe UI"/>
                <w:color w:val="000000"/>
                <w:kern w:val="0"/>
                <w:sz w:val="21"/>
                <w:szCs w:val="21"/>
              </w:rPr>
              <w:br/>
            </w:r>
            <w:r>
              <w:rPr>
                <w:rFonts w:ascii="Segoe UI" w:hAnsi="Segoe UI" w:cs="Segoe UI"/>
                <w:color w:val="000000"/>
                <w:kern w:val="0"/>
                <w:sz w:val="21"/>
                <w:szCs w:val="21"/>
              </w:rPr>
              <w:br/>
              <w:t>The check is a statutory requirement for all children on completion of Year 1 and usually takes place each year in the summer term. Children who did not take the check at that point, or who did not meet the expected standard, take the check again in Year 2.</w:t>
            </w:r>
          </w:p>
          <w:p w14:paraId="10F1C4F1" w14:textId="77777777" w:rsidR="00746E29" w:rsidRDefault="002546F6">
            <w:pPr>
              <w:widowControl w:val="0"/>
              <w:autoSpaceDE w:val="0"/>
              <w:autoSpaceDN w:val="0"/>
              <w:adjustRightInd w:val="0"/>
              <w:spacing w:before="100" w:after="100" w:line="240" w:lineRule="auto"/>
              <w:ind w:right="150"/>
              <w:rPr>
                <w:rFonts w:ascii="Segoe UI" w:hAnsi="Segoe UI" w:cs="Segoe UI"/>
                <w:b/>
                <w:bCs/>
                <w:color w:val="000000"/>
                <w:kern w:val="0"/>
                <w:sz w:val="21"/>
                <w:szCs w:val="21"/>
              </w:rPr>
            </w:pPr>
            <w:r>
              <w:rPr>
                <w:rFonts w:ascii="Segoe UI" w:hAnsi="Segoe UI" w:cs="Segoe UI"/>
                <w:b/>
                <w:bCs/>
                <w:color w:val="000000"/>
                <w:kern w:val="0"/>
                <w:sz w:val="21"/>
                <w:szCs w:val="21"/>
              </w:rPr>
              <w:t>How does the check work?</w:t>
            </w:r>
          </w:p>
          <w:p w14:paraId="261D0AB9" w14:textId="77777777" w:rsidR="00746E29" w:rsidRDefault="002546F6" w:rsidP="00CB452A">
            <w:pPr>
              <w:widowControl w:val="0"/>
              <w:numPr>
                <w:ilvl w:val="0"/>
                <w:numId w:val="1"/>
              </w:numPr>
              <w:autoSpaceDE w:val="0"/>
              <w:autoSpaceDN w:val="0"/>
              <w:adjustRightInd w:val="0"/>
              <w:spacing w:before="100" w:after="0" w:line="240" w:lineRule="auto"/>
              <w:ind w:left="720" w:hanging="360"/>
              <w:rPr>
                <w:rFonts w:ascii="Segoe UI" w:hAnsi="Segoe UI" w:cs="Segoe UI"/>
                <w:color w:val="000000"/>
                <w:kern w:val="0"/>
                <w:sz w:val="21"/>
                <w:szCs w:val="21"/>
              </w:rPr>
            </w:pPr>
            <w:r>
              <w:rPr>
                <w:rFonts w:ascii="Segoe UI" w:hAnsi="Segoe UI" w:cs="Segoe UI"/>
                <w:color w:val="000000"/>
                <w:kern w:val="0"/>
                <w:sz w:val="21"/>
                <w:szCs w:val="21"/>
              </w:rPr>
              <w:t>Your child was asked to read 40 words aloud to a teacher who is known to him/her.</w:t>
            </w:r>
          </w:p>
          <w:p w14:paraId="43312563" w14:textId="77777777" w:rsidR="00746E29" w:rsidRDefault="002546F6" w:rsidP="00CB452A">
            <w:pPr>
              <w:widowControl w:val="0"/>
              <w:numPr>
                <w:ilvl w:val="0"/>
                <w:numId w:val="1"/>
              </w:numPr>
              <w:autoSpaceDE w:val="0"/>
              <w:autoSpaceDN w:val="0"/>
              <w:adjustRightInd w:val="0"/>
              <w:spacing w:after="0" w:line="240" w:lineRule="auto"/>
              <w:ind w:left="720" w:hanging="360"/>
              <w:rPr>
                <w:rFonts w:ascii="Segoe UI" w:hAnsi="Segoe UI" w:cs="Segoe UI"/>
                <w:color w:val="000000"/>
                <w:kern w:val="0"/>
                <w:sz w:val="21"/>
                <w:szCs w:val="21"/>
              </w:rPr>
            </w:pPr>
            <w:r>
              <w:rPr>
                <w:rFonts w:ascii="Segoe UI" w:hAnsi="Segoe UI" w:cs="Segoe UI"/>
                <w:color w:val="000000"/>
                <w:kern w:val="0"/>
                <w:sz w:val="21"/>
                <w:szCs w:val="21"/>
              </w:rPr>
              <w:t>Your child may have read some of the words before, while others would have been completely new.</w:t>
            </w:r>
          </w:p>
          <w:p w14:paraId="4F741A0F" w14:textId="77777777" w:rsidR="00746E29" w:rsidRDefault="002546F6" w:rsidP="00CB452A">
            <w:pPr>
              <w:widowControl w:val="0"/>
              <w:numPr>
                <w:ilvl w:val="0"/>
                <w:numId w:val="1"/>
              </w:numPr>
              <w:autoSpaceDE w:val="0"/>
              <w:autoSpaceDN w:val="0"/>
              <w:adjustRightInd w:val="0"/>
              <w:spacing w:after="0" w:line="240" w:lineRule="auto"/>
              <w:ind w:left="720" w:hanging="360"/>
              <w:rPr>
                <w:rFonts w:ascii="Segoe UI" w:hAnsi="Segoe UI" w:cs="Segoe UI"/>
                <w:color w:val="000000"/>
                <w:kern w:val="0"/>
                <w:sz w:val="21"/>
                <w:szCs w:val="21"/>
              </w:rPr>
            </w:pPr>
            <w:r>
              <w:rPr>
                <w:rFonts w:ascii="Segoe UI" w:hAnsi="Segoe UI" w:cs="Segoe UI"/>
                <w:color w:val="000000"/>
                <w:kern w:val="0"/>
                <w:sz w:val="21"/>
                <w:szCs w:val="21"/>
              </w:rPr>
              <w:t>The check took only a few minutes to complete and there was no time limit.</w:t>
            </w:r>
          </w:p>
          <w:p w14:paraId="34189C26" w14:textId="77777777" w:rsidR="00746E29" w:rsidRDefault="002546F6">
            <w:pPr>
              <w:widowControl w:val="0"/>
              <w:autoSpaceDE w:val="0"/>
              <w:autoSpaceDN w:val="0"/>
              <w:adjustRightInd w:val="0"/>
              <w:spacing w:before="100" w:after="100" w:line="240" w:lineRule="auto"/>
              <w:ind w:right="150"/>
              <w:rPr>
                <w:rFonts w:ascii="Segoe UI" w:hAnsi="Segoe UI" w:cs="Segoe UI"/>
                <w:b/>
                <w:bCs/>
                <w:color w:val="000000"/>
                <w:kern w:val="0"/>
                <w:sz w:val="21"/>
                <w:szCs w:val="21"/>
              </w:rPr>
            </w:pPr>
            <w:r>
              <w:rPr>
                <w:rFonts w:ascii="Segoe UI" w:hAnsi="Segoe UI" w:cs="Segoe UI"/>
                <w:b/>
                <w:bCs/>
                <w:color w:val="000000"/>
                <w:kern w:val="0"/>
                <w:sz w:val="21"/>
                <w:szCs w:val="21"/>
              </w:rPr>
              <w:t>Meeting the expected standard</w:t>
            </w:r>
          </w:p>
          <w:tbl>
            <w:tblPr>
              <w:tblW w:w="0" w:type="auto"/>
              <w:tblLayout w:type="fixed"/>
              <w:tblCellMar>
                <w:left w:w="0" w:type="dxa"/>
                <w:right w:w="0" w:type="dxa"/>
              </w:tblCellMar>
              <w:tblLook w:val="0000" w:firstRow="0" w:lastRow="0" w:firstColumn="0" w:lastColumn="0" w:noHBand="0" w:noVBand="0"/>
            </w:tblPr>
            <w:tblGrid>
              <w:gridCol w:w="3215"/>
              <w:gridCol w:w="1285"/>
              <w:gridCol w:w="1285"/>
              <w:gridCol w:w="3125"/>
            </w:tblGrid>
            <w:tr w:rsidR="00746E29" w14:paraId="26089D60" w14:textId="77777777">
              <w:tc>
                <w:tcPr>
                  <w:tcW w:w="8910" w:type="dxa"/>
                  <w:gridSpan w:val="4"/>
                  <w:tcBorders>
                    <w:top w:val="single" w:sz="6" w:space="0" w:color="4F4F4F"/>
                    <w:left w:val="single" w:sz="6" w:space="0" w:color="4F4F4F"/>
                    <w:right w:val="single" w:sz="6" w:space="0" w:color="4F4F4F"/>
                  </w:tcBorders>
                  <w:vAlign w:val="center"/>
                </w:tcPr>
                <w:p w14:paraId="2F2B2A75" w14:textId="77777777" w:rsidR="00746E29" w:rsidRDefault="002546F6">
                  <w:pPr>
                    <w:widowControl w:val="0"/>
                    <w:autoSpaceDE w:val="0"/>
                    <w:autoSpaceDN w:val="0"/>
                    <w:adjustRightInd w:val="0"/>
                    <w:spacing w:after="0" w:line="240" w:lineRule="auto"/>
                    <w:jc w:val="center"/>
                    <w:rPr>
                      <w:rFonts w:ascii="Segoe UI" w:hAnsi="Segoe UI" w:cs="Segoe UI"/>
                      <w:b/>
                      <w:bCs/>
                      <w:color w:val="000000"/>
                      <w:kern w:val="0"/>
                      <w:sz w:val="36"/>
                      <w:szCs w:val="36"/>
                    </w:rPr>
                  </w:pPr>
                  <w:proofErr w:type="gramStart"/>
                  <w:r>
                    <w:rPr>
                      <w:rFonts w:ascii="Segoe UI" w:hAnsi="Segoe UI" w:cs="Segoe UI"/>
                      <w:color w:val="000000"/>
                      <w:kern w:val="0"/>
                      <w:sz w:val="21"/>
                      <w:szCs w:val="21"/>
                    </w:rPr>
                    <w:t>In order for</w:t>
                  </w:r>
                  <w:proofErr w:type="gramEnd"/>
                  <w:r>
                    <w:rPr>
                      <w:rFonts w:ascii="Segoe UI" w:hAnsi="Segoe UI" w:cs="Segoe UI"/>
                      <w:color w:val="000000"/>
                      <w:kern w:val="0"/>
                      <w:sz w:val="21"/>
                      <w:szCs w:val="21"/>
                    </w:rPr>
                    <w:t xml:space="preserve"> children to demonstrate that they have met the expected standard in phonic decoding, they had to score at least 32 marks in the phonics screening check. Children who scored fewer than 32 marks are considered not to have met the expected standard in phonic decoding. Any child who has not met the expected standard will be given additional support in phonics to help him or her to improve. The nature of this support will vary depending on how close to the threshold he/she was. </w:t>
                  </w:r>
                  <w:r>
                    <w:rPr>
                      <w:rFonts w:ascii="Segoe UI" w:hAnsi="Segoe UI" w:cs="Segoe UI"/>
                      <w:color w:val="000000"/>
                      <w:kern w:val="0"/>
                      <w:sz w:val="21"/>
                      <w:szCs w:val="21"/>
                    </w:rPr>
                    <w:br/>
                  </w:r>
                  <w:r>
                    <w:rPr>
                      <w:rFonts w:ascii="Segoe UI" w:hAnsi="Segoe UI" w:cs="Segoe UI"/>
                      <w:color w:val="000000"/>
                      <w:kern w:val="0"/>
                      <w:sz w:val="21"/>
                      <w:szCs w:val="21"/>
                    </w:rPr>
                    <w:br/>
                  </w:r>
                  <w:r>
                    <w:rPr>
                      <w:rFonts w:ascii="Segoe UI" w:hAnsi="Segoe UI" w:cs="Segoe UI"/>
                      <w:b/>
                      <w:bCs/>
                      <w:color w:val="000000"/>
                      <w:kern w:val="0"/>
                      <w:sz w:val="36"/>
                      <w:szCs w:val="36"/>
                    </w:rPr>
                    <w:t> </w:t>
                  </w:r>
                  <w:r>
                    <w:rPr>
                      <w:rFonts w:ascii="Segoe UI" w:hAnsi="Segoe UI" w:cs="Segoe UI"/>
                      <w:b/>
                      <w:bCs/>
                      <w:color w:val="000000"/>
                      <w:kern w:val="0"/>
                      <w:sz w:val="36"/>
                      <w:szCs w:val="36"/>
                    </w:rPr>
                    <w:br/>
                    <w:t>Your child's score</w:t>
                  </w:r>
                  <w:r>
                    <w:rPr>
                      <w:rFonts w:ascii="Segoe UI" w:hAnsi="Segoe UI" w:cs="Segoe UI"/>
                      <w:b/>
                      <w:bCs/>
                      <w:color w:val="000000"/>
                      <w:kern w:val="0"/>
                      <w:sz w:val="36"/>
                      <w:szCs w:val="36"/>
                    </w:rPr>
                    <w:br/>
                    <w:t> </w:t>
                  </w:r>
                </w:p>
              </w:tc>
            </w:tr>
            <w:tr w:rsidR="00746E29" w14:paraId="368C0E76" w14:textId="77777777">
              <w:tc>
                <w:tcPr>
                  <w:tcW w:w="3215" w:type="dxa"/>
                  <w:tcBorders>
                    <w:left w:val="single" w:sz="6" w:space="0" w:color="4F4F4F"/>
                  </w:tcBorders>
                  <w:vAlign w:val="center"/>
                </w:tcPr>
                <w:p w14:paraId="338A41AB" w14:textId="77777777" w:rsidR="00746E29" w:rsidRDefault="002546F6">
                  <w:pPr>
                    <w:widowControl w:val="0"/>
                    <w:autoSpaceDE w:val="0"/>
                    <w:autoSpaceDN w:val="0"/>
                    <w:adjustRightInd w:val="0"/>
                    <w:spacing w:after="0" w:line="240" w:lineRule="auto"/>
                    <w:jc w:val="right"/>
                    <w:rPr>
                      <w:rFonts w:ascii="Segoe UI" w:hAnsi="Segoe UI" w:cs="Segoe UI"/>
                      <w:b/>
                      <w:bCs/>
                      <w:color w:val="000000"/>
                      <w:kern w:val="0"/>
                      <w:sz w:val="21"/>
                      <w:szCs w:val="21"/>
                    </w:rPr>
                  </w:pPr>
                  <w:r>
                    <w:rPr>
                      <w:rFonts w:ascii="Segoe UI" w:hAnsi="Segoe UI" w:cs="Segoe UI"/>
                      <w:b/>
                      <w:bCs/>
                      <w:color w:val="000000"/>
                      <w:kern w:val="0"/>
                      <w:sz w:val="21"/>
                      <w:szCs w:val="21"/>
                    </w:rPr>
                    <w:t>Name:  </w:t>
                  </w:r>
                  <w:r>
                    <w:rPr>
                      <w:rFonts w:ascii="Segoe UI" w:hAnsi="Segoe UI" w:cs="Segoe UI"/>
                      <w:b/>
                      <w:bCs/>
                      <w:color w:val="000000"/>
                      <w:kern w:val="0"/>
                      <w:sz w:val="21"/>
                      <w:szCs w:val="21"/>
                    </w:rPr>
                    <w:br/>
                    <w:t> </w:t>
                  </w:r>
                </w:p>
              </w:tc>
              <w:tc>
                <w:tcPr>
                  <w:tcW w:w="5695" w:type="dxa"/>
                  <w:gridSpan w:val="3"/>
                  <w:tcBorders>
                    <w:right w:val="single" w:sz="6" w:space="0" w:color="4F4F4F"/>
                  </w:tcBorders>
                  <w:vAlign w:val="center"/>
                </w:tcPr>
                <w:p w14:paraId="5A061622" w14:textId="2E266776" w:rsidR="00746E29" w:rsidRDefault="004E4F34">
                  <w:pPr>
                    <w:widowControl w:val="0"/>
                    <w:autoSpaceDE w:val="0"/>
                    <w:autoSpaceDN w:val="0"/>
                    <w:adjustRightInd w:val="0"/>
                    <w:spacing w:after="0" w:line="240" w:lineRule="auto"/>
                    <w:rPr>
                      <w:rFonts w:ascii="Segoe UI" w:hAnsi="Segoe UI" w:cs="Segoe UI"/>
                      <w:color w:val="000000"/>
                      <w:kern w:val="0"/>
                      <w:sz w:val="21"/>
                      <w:szCs w:val="21"/>
                    </w:rPr>
                  </w:pPr>
                  <w:r>
                    <w:rPr>
                      <w:rFonts w:ascii="Segoe UI" w:hAnsi="Segoe UI" w:cs="Segoe UI"/>
                      <w:color w:val="000000"/>
                      <w:kern w:val="0"/>
                      <w:sz w:val="21"/>
                      <w:szCs w:val="21"/>
                    </w:rPr>
                    <w:fldChar w:fldCharType="begin"/>
                  </w:r>
                  <w:r>
                    <w:rPr>
                      <w:rFonts w:ascii="Segoe UI" w:hAnsi="Segoe UI" w:cs="Segoe UI"/>
                      <w:color w:val="000000"/>
                      <w:kern w:val="0"/>
                      <w:sz w:val="21"/>
                      <w:szCs w:val="21"/>
                    </w:rPr>
                    <w:instrText xml:space="preserve"> MERGEFIELD "NoName" </w:instrText>
                  </w:r>
                  <w:r>
                    <w:rPr>
                      <w:rFonts w:ascii="Segoe UI" w:hAnsi="Segoe UI" w:cs="Segoe UI"/>
                      <w:color w:val="000000"/>
                      <w:kern w:val="0"/>
                      <w:sz w:val="21"/>
                      <w:szCs w:val="21"/>
                    </w:rPr>
                    <w:fldChar w:fldCharType="separate"/>
                  </w:r>
                  <w:r w:rsidR="00067549">
                    <w:rPr>
                      <w:rFonts w:ascii="Segoe UI" w:hAnsi="Segoe UI" w:cs="Segoe UI"/>
                      <w:noProof/>
                      <w:color w:val="000000"/>
                      <w:kern w:val="0"/>
                      <w:sz w:val="21"/>
                      <w:szCs w:val="21"/>
                    </w:rPr>
                    <w:t>«NoName»</w:t>
                  </w:r>
                  <w:r>
                    <w:rPr>
                      <w:rFonts w:ascii="Segoe UI" w:hAnsi="Segoe UI" w:cs="Segoe UI"/>
                      <w:color w:val="000000"/>
                      <w:kern w:val="0"/>
                      <w:sz w:val="21"/>
                      <w:szCs w:val="21"/>
                    </w:rPr>
                    <w:fldChar w:fldCharType="end"/>
                  </w:r>
                  <w:r w:rsidR="002546F6">
                    <w:rPr>
                      <w:rFonts w:ascii="Segoe UI" w:hAnsi="Segoe UI" w:cs="Segoe UI"/>
                      <w:color w:val="000000"/>
                      <w:kern w:val="0"/>
                      <w:sz w:val="21"/>
                      <w:szCs w:val="21"/>
                    </w:rPr>
                    <w:br/>
                    <w:t> </w:t>
                  </w:r>
                </w:p>
              </w:tc>
            </w:tr>
            <w:tr w:rsidR="00746E29" w14:paraId="14FCE493" w14:textId="77777777">
              <w:tc>
                <w:tcPr>
                  <w:tcW w:w="3215" w:type="dxa"/>
                  <w:tcBorders>
                    <w:left w:val="single" w:sz="6" w:space="0" w:color="4F4F4F"/>
                  </w:tcBorders>
                  <w:vAlign w:val="center"/>
                </w:tcPr>
                <w:p w14:paraId="3613A53A" w14:textId="77777777" w:rsidR="00746E29" w:rsidRDefault="002546F6">
                  <w:pPr>
                    <w:widowControl w:val="0"/>
                    <w:autoSpaceDE w:val="0"/>
                    <w:autoSpaceDN w:val="0"/>
                    <w:adjustRightInd w:val="0"/>
                    <w:spacing w:after="0" w:line="240" w:lineRule="auto"/>
                    <w:rPr>
                      <w:rFonts w:ascii="Segoe UI" w:hAnsi="Segoe UI" w:cs="Segoe UI"/>
                      <w:color w:val="000000"/>
                      <w:kern w:val="0"/>
                      <w:sz w:val="21"/>
                      <w:szCs w:val="21"/>
                    </w:rPr>
                  </w:pPr>
                  <w:r>
                    <w:rPr>
                      <w:rFonts w:ascii="Segoe UI" w:hAnsi="Segoe UI" w:cs="Segoe UI"/>
                      <w:color w:val="000000"/>
                      <w:kern w:val="0"/>
                      <w:sz w:val="21"/>
                      <w:szCs w:val="21"/>
                    </w:rPr>
                    <w:t> </w:t>
                  </w:r>
                </w:p>
              </w:tc>
              <w:tc>
                <w:tcPr>
                  <w:tcW w:w="1285" w:type="dxa"/>
                  <w:tcBorders>
                    <w:top w:val="single" w:sz="6" w:space="0" w:color="4F4F4F"/>
                    <w:left w:val="single" w:sz="6" w:space="0" w:color="4F4F4F"/>
                    <w:bottom w:val="single" w:sz="6" w:space="0" w:color="4F4F4F"/>
                    <w:right w:val="single" w:sz="6" w:space="0" w:color="4F4F4F"/>
                  </w:tcBorders>
                  <w:vAlign w:val="center"/>
                </w:tcPr>
                <w:p w14:paraId="2AB66C2D" w14:textId="0A5AC70F" w:rsidR="00746E29" w:rsidRDefault="004E4F34">
                  <w:pPr>
                    <w:widowControl w:val="0"/>
                    <w:autoSpaceDE w:val="0"/>
                    <w:autoSpaceDN w:val="0"/>
                    <w:adjustRightInd w:val="0"/>
                    <w:spacing w:after="0" w:line="240" w:lineRule="auto"/>
                    <w:jc w:val="center"/>
                    <w:rPr>
                      <w:rFonts w:ascii="Segoe UI" w:hAnsi="Segoe UI" w:cs="Segoe UI"/>
                      <w:color w:val="000000"/>
                      <w:kern w:val="0"/>
                      <w:sz w:val="27"/>
                      <w:szCs w:val="27"/>
                    </w:rPr>
                  </w:pPr>
                  <w:r>
                    <w:rPr>
                      <w:rFonts w:ascii="Segoe UI" w:hAnsi="Segoe UI" w:cs="Segoe UI"/>
                      <w:color w:val="000000"/>
                      <w:kern w:val="0"/>
                      <w:sz w:val="27"/>
                      <w:szCs w:val="27"/>
                    </w:rPr>
                    <w:fldChar w:fldCharType="begin"/>
                  </w:r>
                  <w:r>
                    <w:rPr>
                      <w:rFonts w:ascii="Segoe UI" w:hAnsi="Segoe UI" w:cs="Segoe UI"/>
                      <w:color w:val="000000"/>
                      <w:kern w:val="0"/>
                      <w:sz w:val="27"/>
                      <w:szCs w:val="27"/>
                    </w:rPr>
                    <w:instrText xml:space="preserve"> MERGEFIELD "F9" </w:instrText>
                  </w:r>
                  <w:r>
                    <w:rPr>
                      <w:rFonts w:ascii="Segoe UI" w:hAnsi="Segoe UI" w:cs="Segoe UI"/>
                      <w:color w:val="000000"/>
                      <w:kern w:val="0"/>
                      <w:sz w:val="27"/>
                      <w:szCs w:val="27"/>
                    </w:rPr>
                    <w:fldChar w:fldCharType="separate"/>
                  </w:r>
                  <w:r w:rsidR="00067549">
                    <w:rPr>
                      <w:rFonts w:ascii="Segoe UI" w:hAnsi="Segoe UI" w:cs="Segoe UI"/>
                      <w:noProof/>
                      <w:color w:val="000000"/>
                      <w:kern w:val="0"/>
                      <w:sz w:val="27"/>
                      <w:szCs w:val="27"/>
                    </w:rPr>
                    <w:t>«F9»</w:t>
                  </w:r>
                  <w:r>
                    <w:rPr>
                      <w:rFonts w:ascii="Segoe UI" w:hAnsi="Segoe UI" w:cs="Segoe UI"/>
                      <w:color w:val="000000"/>
                      <w:kern w:val="0"/>
                      <w:sz w:val="27"/>
                      <w:szCs w:val="27"/>
                    </w:rPr>
                    <w:fldChar w:fldCharType="end"/>
                  </w:r>
                </w:p>
              </w:tc>
              <w:tc>
                <w:tcPr>
                  <w:tcW w:w="1285" w:type="dxa"/>
                  <w:vAlign w:val="center"/>
                </w:tcPr>
                <w:p w14:paraId="3360C67A" w14:textId="77777777" w:rsidR="00746E29" w:rsidRDefault="002546F6">
                  <w:pPr>
                    <w:widowControl w:val="0"/>
                    <w:autoSpaceDE w:val="0"/>
                    <w:autoSpaceDN w:val="0"/>
                    <w:adjustRightInd w:val="0"/>
                    <w:spacing w:after="0" w:line="240" w:lineRule="auto"/>
                    <w:rPr>
                      <w:rFonts w:ascii="Segoe UI" w:hAnsi="Segoe UI" w:cs="Segoe UI"/>
                      <w:b/>
                      <w:bCs/>
                      <w:color w:val="000000"/>
                      <w:kern w:val="0"/>
                      <w:sz w:val="21"/>
                      <w:szCs w:val="21"/>
                    </w:rPr>
                  </w:pPr>
                  <w:r>
                    <w:rPr>
                      <w:rFonts w:ascii="Segoe UI" w:hAnsi="Segoe UI" w:cs="Segoe UI"/>
                      <w:b/>
                      <w:bCs/>
                      <w:color w:val="000000"/>
                      <w:kern w:val="0"/>
                      <w:sz w:val="21"/>
                      <w:szCs w:val="21"/>
                    </w:rPr>
                    <w:t> </w:t>
                  </w:r>
                  <w:r>
                    <w:rPr>
                      <w:rFonts w:ascii="Segoe UI" w:hAnsi="Segoe UI" w:cs="Segoe UI"/>
                      <w:b/>
                      <w:bCs/>
                      <w:color w:val="000000"/>
                      <w:kern w:val="0"/>
                      <w:sz w:val="21"/>
                      <w:szCs w:val="21"/>
                    </w:rPr>
                    <w:br/>
                    <w:t> out of 40  </w:t>
                  </w:r>
                  <w:r>
                    <w:rPr>
                      <w:rFonts w:ascii="Segoe UI" w:hAnsi="Segoe UI" w:cs="Segoe UI"/>
                      <w:b/>
                      <w:bCs/>
                      <w:color w:val="000000"/>
                      <w:kern w:val="0"/>
                      <w:sz w:val="21"/>
                      <w:szCs w:val="21"/>
                    </w:rPr>
                    <w:br/>
                    <w:t> </w:t>
                  </w:r>
                </w:p>
              </w:tc>
              <w:tc>
                <w:tcPr>
                  <w:tcW w:w="3125" w:type="dxa"/>
                  <w:tcBorders>
                    <w:right w:val="single" w:sz="6" w:space="0" w:color="4F4F4F"/>
                  </w:tcBorders>
                  <w:vAlign w:val="center"/>
                </w:tcPr>
                <w:p w14:paraId="22AAFEC7" w14:textId="77777777" w:rsidR="00746E29" w:rsidRDefault="002546F6">
                  <w:pPr>
                    <w:widowControl w:val="0"/>
                    <w:autoSpaceDE w:val="0"/>
                    <w:autoSpaceDN w:val="0"/>
                    <w:adjustRightInd w:val="0"/>
                    <w:spacing w:after="0" w:line="240" w:lineRule="auto"/>
                    <w:rPr>
                      <w:rFonts w:ascii="Segoe UI" w:hAnsi="Segoe UI" w:cs="Segoe UI"/>
                      <w:color w:val="000000"/>
                      <w:kern w:val="0"/>
                      <w:sz w:val="21"/>
                      <w:szCs w:val="21"/>
                    </w:rPr>
                  </w:pPr>
                  <w:r>
                    <w:rPr>
                      <w:rFonts w:ascii="Segoe UI" w:hAnsi="Segoe UI" w:cs="Segoe UI"/>
                      <w:color w:val="000000"/>
                      <w:kern w:val="0"/>
                      <w:sz w:val="21"/>
                      <w:szCs w:val="21"/>
                    </w:rPr>
                    <w:t> </w:t>
                  </w:r>
                </w:p>
              </w:tc>
            </w:tr>
            <w:tr w:rsidR="00746E29" w14:paraId="68C6E55B" w14:textId="77777777">
              <w:tc>
                <w:tcPr>
                  <w:tcW w:w="8910" w:type="dxa"/>
                  <w:gridSpan w:val="4"/>
                  <w:tcBorders>
                    <w:left w:val="single" w:sz="6" w:space="0" w:color="4F4F4F"/>
                    <w:bottom w:val="single" w:sz="6" w:space="0" w:color="4F4F4F"/>
                    <w:right w:val="single" w:sz="6" w:space="0" w:color="4F4F4F"/>
                  </w:tcBorders>
                  <w:vAlign w:val="center"/>
                </w:tcPr>
                <w:p w14:paraId="44D98B6E" w14:textId="19D92E25" w:rsidR="00746E29" w:rsidRDefault="002546F6">
                  <w:pPr>
                    <w:widowControl w:val="0"/>
                    <w:autoSpaceDE w:val="0"/>
                    <w:autoSpaceDN w:val="0"/>
                    <w:adjustRightInd w:val="0"/>
                    <w:spacing w:after="0" w:line="240" w:lineRule="auto"/>
                    <w:jc w:val="center"/>
                    <w:rPr>
                      <w:rFonts w:ascii="Segoe UI" w:hAnsi="Segoe UI" w:cs="Segoe UI"/>
                      <w:b/>
                      <w:bCs/>
                      <w:color w:val="000000"/>
                      <w:kern w:val="0"/>
                      <w:sz w:val="21"/>
                      <w:szCs w:val="21"/>
                    </w:rPr>
                  </w:pPr>
                  <w:r>
                    <w:rPr>
                      <w:rFonts w:ascii="Segoe UI" w:hAnsi="Segoe UI" w:cs="Segoe UI"/>
                      <w:b/>
                      <w:bCs/>
                      <w:color w:val="000000"/>
                      <w:kern w:val="0"/>
                      <w:sz w:val="21"/>
                      <w:szCs w:val="21"/>
                    </w:rPr>
                    <w:t> </w:t>
                  </w:r>
                  <w:r>
                    <w:rPr>
                      <w:rFonts w:ascii="Segoe UI" w:hAnsi="Segoe UI" w:cs="Segoe UI"/>
                      <w:b/>
                      <w:bCs/>
                      <w:color w:val="000000"/>
                      <w:kern w:val="0"/>
                      <w:sz w:val="21"/>
                      <w:szCs w:val="21"/>
                    </w:rPr>
                    <w:br/>
                  </w:r>
                  <w:r w:rsidR="004E4F34">
                    <w:rPr>
                      <w:rFonts w:ascii="Segoe UI" w:hAnsi="Segoe UI" w:cs="Segoe UI"/>
                      <w:b/>
                      <w:bCs/>
                      <w:color w:val="000000"/>
                      <w:kern w:val="0"/>
                      <w:sz w:val="21"/>
                      <w:szCs w:val="21"/>
                    </w:rPr>
                    <w:t xml:space="preserve">If your child did not score 32 or more, they </w:t>
                  </w:r>
                  <w:proofErr w:type="gramStart"/>
                  <w:r w:rsidR="004E4F34">
                    <w:rPr>
                      <w:rFonts w:ascii="Segoe UI" w:hAnsi="Segoe UI" w:cs="Segoe UI"/>
                      <w:b/>
                      <w:bCs/>
                      <w:color w:val="000000"/>
                      <w:kern w:val="0"/>
                      <w:sz w:val="21"/>
                      <w:szCs w:val="21"/>
                    </w:rPr>
                    <w:t>are considered to be</w:t>
                  </w:r>
                  <w:proofErr w:type="gramEnd"/>
                  <w:r w:rsidR="004E4F34">
                    <w:rPr>
                      <w:rFonts w:ascii="Segoe UI" w:hAnsi="Segoe UI" w:cs="Segoe UI"/>
                      <w:b/>
                      <w:bCs/>
                      <w:color w:val="000000"/>
                      <w:kern w:val="0"/>
                      <w:sz w:val="21"/>
                      <w:szCs w:val="21"/>
                    </w:rPr>
                    <w:t xml:space="preserve"> Working Towards the expected standard in Phonics and will receive support with this before taking the phonics check again at the end of Year 2.</w:t>
                  </w:r>
                  <w:r>
                    <w:rPr>
                      <w:rFonts w:ascii="Segoe UI" w:hAnsi="Segoe UI" w:cs="Segoe UI"/>
                      <w:b/>
                      <w:bCs/>
                      <w:color w:val="000000"/>
                      <w:kern w:val="0"/>
                      <w:sz w:val="21"/>
                      <w:szCs w:val="21"/>
                    </w:rPr>
                    <w:br/>
                    <w:t> </w:t>
                  </w:r>
                </w:p>
              </w:tc>
            </w:tr>
          </w:tbl>
          <w:p w14:paraId="3159D191" w14:textId="77777777" w:rsidR="00746E29" w:rsidRDefault="00746E29">
            <w:pPr>
              <w:widowControl w:val="0"/>
              <w:autoSpaceDE w:val="0"/>
              <w:autoSpaceDN w:val="0"/>
              <w:adjustRightInd w:val="0"/>
              <w:spacing w:after="0" w:line="240" w:lineRule="auto"/>
              <w:rPr>
                <w:rFonts w:ascii="Segoe UI" w:hAnsi="Segoe UI" w:cs="Segoe UI"/>
                <w:b/>
                <w:bCs/>
                <w:color w:val="000000"/>
                <w:kern w:val="0"/>
                <w:sz w:val="21"/>
                <w:szCs w:val="21"/>
              </w:rPr>
            </w:pPr>
          </w:p>
        </w:tc>
      </w:tr>
    </w:tbl>
    <w:p w14:paraId="1227C86B" w14:textId="77777777" w:rsidR="00860E6E" w:rsidRDefault="00860E6E"/>
    <w:sectPr w:rsidR="00860E6E" w:rsidSect="006A5A29">
      <w:pgSz w:w="11907" w:h="16839"/>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62A0B40"/>
    <w:lvl w:ilvl="0">
      <w:numFmt w:val="bullet"/>
      <w:lvlText w:val="*"/>
      <w:lvlJc w:val="left"/>
    </w:lvl>
  </w:abstractNum>
  <w:num w:numId="1" w16cid:durableId="1859928478">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mailMerge>
    <w:mainDocumentType w:val="formLetters"/>
    <w:linkToQuery/>
    <w:dataType w:val="native"/>
    <w:connectString w:val="Provider=Microsoft.ACE.OLEDB.12.0;User ID=Admin;Data Source=C:\Users\LisaHibbert\Downloads\Tracking Grid Y1.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dataSource r:id="rId1"/>
    <w:odso>
      <w:udl w:val="Provider=Microsoft.ACE.OLEDB.12.0;User ID=Admin;Data Source=C:\Users\LisaHibbert\Downloads\Tracking Grid Y1.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2"/>
      <w:colDelim w:val="9"/>
      <w:type w:val="database"/>
      <w:fHdr/>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odso>
  </w:mailMerge>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452A"/>
    <w:rsid w:val="00037D03"/>
    <w:rsid w:val="00067549"/>
    <w:rsid w:val="002546F6"/>
    <w:rsid w:val="004E4F34"/>
    <w:rsid w:val="006105DF"/>
    <w:rsid w:val="006A5A29"/>
    <w:rsid w:val="00746E29"/>
    <w:rsid w:val="0082643E"/>
    <w:rsid w:val="00860E6E"/>
    <w:rsid w:val="0092115A"/>
    <w:rsid w:val="009624B2"/>
    <w:rsid w:val="00BA23F6"/>
    <w:rsid w:val="00CB4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53451E"/>
  <w14:defaultImageDpi w14:val="96"/>
  <w15:docId w15:val="{D291BBBD-0749-44C4-9846-DFC31B4EE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rPr>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kern w:val="0"/>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kern w:val="0"/>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kern w:val="0"/>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kern w:val="0"/>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kern w:val="0"/>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mailMergeSource" Target="file:///C:\Users\LisaHibbert\Downloads\Tracking%20Grid%20Y1.xlsx" TargetMode="External"/><Relationship Id="rId1" Type="http://schemas.openxmlformats.org/officeDocument/2006/relationships/mailMergeSource" Target="file:///C:\Users\LisaHibbert\Downloads\Tracking%20Grid%20Y1.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8d6c19-b72a-44b0-9565-f0f2931ba338">
      <Terms xmlns="http://schemas.microsoft.com/office/infopath/2007/PartnerControls"/>
    </lcf76f155ced4ddcb4097134ff3c332f>
    <TaxCatchAll xmlns="4893dd02-7383-45c5-8ef5-7d64b2dfba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5348BE0B7D204C911C6DABAD235E65" ma:contentTypeVersion="16" ma:contentTypeDescription="Create a new document." ma:contentTypeScope="" ma:versionID="a1aad8ff699995118be9e1321a928552">
  <xsd:schema xmlns:xsd="http://www.w3.org/2001/XMLSchema" xmlns:xs="http://www.w3.org/2001/XMLSchema" xmlns:p="http://schemas.microsoft.com/office/2006/metadata/properties" xmlns:ns2="628d6c19-b72a-44b0-9565-f0f2931ba338" xmlns:ns3="4893dd02-7383-45c5-8ef5-7d64b2dfba00" targetNamespace="http://schemas.microsoft.com/office/2006/metadata/properties" ma:root="true" ma:fieldsID="305d3fddbb7d5e2ed6ec69985d5d7047" ns2:_="" ns3:_="">
    <xsd:import namespace="628d6c19-b72a-44b0-9565-f0f2931ba338"/>
    <xsd:import namespace="4893dd02-7383-45c5-8ef5-7d64b2dfba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d6c19-b72a-44b0-9565-f0f2931ba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989a639-ae39-408d-b32b-1540311116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93dd02-7383-45c5-8ef5-7d64b2dfba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ae9309-0d4f-426d-8466-31bd71fe3212}" ma:internalName="TaxCatchAll" ma:showField="CatchAllData" ma:web="4893dd02-7383-45c5-8ef5-7d64b2dfba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DDC59C-897B-4D51-BB04-E4D3FCDE839F}">
  <ds:schemaRefs>
    <ds:schemaRef ds:uri="http://schemas.microsoft.com/office/2006/metadata/properties"/>
    <ds:schemaRef ds:uri="http://schemas.microsoft.com/office/infopath/2007/PartnerControls"/>
    <ds:schemaRef ds:uri="628d6c19-b72a-44b0-9565-f0f2931ba338"/>
    <ds:schemaRef ds:uri="4893dd02-7383-45c5-8ef5-7d64b2dfba00"/>
  </ds:schemaRefs>
</ds:datastoreItem>
</file>

<file path=customXml/itemProps2.xml><?xml version="1.0" encoding="utf-8"?>
<ds:datastoreItem xmlns:ds="http://schemas.openxmlformats.org/officeDocument/2006/customXml" ds:itemID="{56C90AF6-B127-4FA2-A00B-5CB99AB428A5}">
  <ds:schemaRefs>
    <ds:schemaRef ds:uri="http://schemas.microsoft.com/sharepoint/v3/contenttype/forms"/>
  </ds:schemaRefs>
</ds:datastoreItem>
</file>

<file path=customXml/itemProps3.xml><?xml version="1.0" encoding="utf-8"?>
<ds:datastoreItem xmlns:ds="http://schemas.openxmlformats.org/officeDocument/2006/customXml" ds:itemID="{45DAD3ED-DC12-4E7C-96B0-F8A6FB0F6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d6c19-b72a-44b0-9565-f0f2931ba338"/>
    <ds:schemaRef ds:uri="4893dd02-7383-45c5-8ef5-7d64b2dfb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Hibbert</dc:creator>
  <cp:keywords/>
  <dc:description>Created by the \'abHTML to RTF .Net\'bb 5.3.7.31</dc:description>
  <cp:lastModifiedBy>Lisa Hibbert</cp:lastModifiedBy>
  <cp:revision>10</cp:revision>
  <dcterms:created xsi:type="dcterms:W3CDTF">2023-06-14T11:11:00Z</dcterms:created>
  <dcterms:modified xsi:type="dcterms:W3CDTF">2023-07-04T09:58:00Z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0x010100FF5348BE0B7D204C911C6DABAD235E65</vt:lpwstr>
  </property>
  <property fmtid="{D5CDD505-2E9C-101B-9397-08002B2CF9AE}" pid="3" name="MediaServiceImageTags">
    <vt:lpwstr/>
  </property>
</Properties>
</file>